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45B6" w14:textId="77777777" w:rsidR="00830D0D" w:rsidRDefault="00830D0D" w:rsidP="00830D0D">
      <w:pPr>
        <w:rPr>
          <w:b/>
          <w:sz w:val="10"/>
          <w:szCs w:val="1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830D0D" w14:paraId="64EF7CA3" w14:textId="77777777" w:rsidTr="00A661A8">
        <w:trPr>
          <w:jc w:val="center"/>
        </w:trPr>
        <w:tc>
          <w:tcPr>
            <w:tcW w:w="5508" w:type="dxa"/>
          </w:tcPr>
          <w:p w14:paraId="78AE3227" w14:textId="77777777" w:rsidR="00830D0D" w:rsidRPr="006A1D4B" w:rsidRDefault="00830D0D" w:rsidP="00A661A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UTeach</w:t>
            </w: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 xml:space="preserve"> Teacher:</w:t>
            </w:r>
          </w:p>
        </w:tc>
        <w:tc>
          <w:tcPr>
            <w:tcW w:w="5508" w:type="dxa"/>
            <w:vAlign w:val="center"/>
          </w:tcPr>
          <w:p w14:paraId="4DC6F69B" w14:textId="77777777" w:rsidR="00830D0D" w:rsidRPr="00500801" w:rsidRDefault="00830D0D" w:rsidP="00A661A8">
            <w:pPr>
              <w:autoSpaceDE w:val="0"/>
              <w:jc w:val="center"/>
              <w:rPr>
                <w:rFonts w:ascii="TimesNewRomanPS-BoldMT" w:hAnsi="TimesNewRomanPS-BoldMT"/>
                <w:b/>
                <w:smallCaps/>
                <w:color w:val="4472C4" w:themeColor="accent1"/>
                <w:szCs w:val="20"/>
              </w:rPr>
            </w:pPr>
          </w:p>
        </w:tc>
      </w:tr>
      <w:tr w:rsidR="00830D0D" w14:paraId="0B1602BC" w14:textId="77777777" w:rsidTr="00A661A8">
        <w:trPr>
          <w:jc w:val="center"/>
        </w:trPr>
        <w:tc>
          <w:tcPr>
            <w:tcW w:w="5508" w:type="dxa"/>
          </w:tcPr>
          <w:p w14:paraId="528D5B5F" w14:textId="77777777" w:rsidR="00830D0D" w:rsidRDefault="00830D0D" w:rsidP="00A661A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School:</w:t>
            </w:r>
          </w:p>
        </w:tc>
        <w:tc>
          <w:tcPr>
            <w:tcW w:w="5508" w:type="dxa"/>
            <w:vAlign w:val="center"/>
          </w:tcPr>
          <w:p w14:paraId="13F72368" w14:textId="77777777" w:rsidR="00830D0D" w:rsidRPr="00500801" w:rsidRDefault="00830D0D" w:rsidP="00A661A8">
            <w:pPr>
              <w:autoSpaceDE w:val="0"/>
              <w:jc w:val="center"/>
              <w:rPr>
                <w:rFonts w:ascii="TimesNewRomanPS-BoldMT" w:hAnsi="TimesNewRomanPS-BoldMT"/>
                <w:b/>
                <w:smallCaps/>
                <w:color w:val="4472C4" w:themeColor="accent1"/>
                <w:szCs w:val="20"/>
              </w:rPr>
            </w:pPr>
          </w:p>
        </w:tc>
      </w:tr>
      <w:tr w:rsidR="00830D0D" w14:paraId="790B2394" w14:textId="77777777" w:rsidTr="00A661A8">
        <w:trPr>
          <w:jc w:val="center"/>
        </w:trPr>
        <w:tc>
          <w:tcPr>
            <w:tcW w:w="5508" w:type="dxa"/>
          </w:tcPr>
          <w:p w14:paraId="66739161" w14:textId="77777777" w:rsidR="00830D0D" w:rsidRDefault="00830D0D" w:rsidP="00A661A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Class Environment:</w:t>
            </w:r>
          </w:p>
        </w:tc>
        <w:tc>
          <w:tcPr>
            <w:tcW w:w="5508" w:type="dxa"/>
            <w:vAlign w:val="center"/>
          </w:tcPr>
          <w:p w14:paraId="7A9D2115" w14:textId="77777777" w:rsidR="00830D0D" w:rsidRPr="00500801" w:rsidRDefault="00830D0D" w:rsidP="00A661A8">
            <w:pPr>
              <w:autoSpaceDE w:val="0"/>
              <w:jc w:val="center"/>
              <w:rPr>
                <w:rFonts w:ascii="TimesNewRomanPS-BoldMT" w:hAnsi="TimesNewRomanPS-BoldMT"/>
                <w:b/>
                <w:smallCaps/>
                <w:color w:val="4472C4" w:themeColor="accent1"/>
                <w:szCs w:val="20"/>
              </w:rPr>
            </w:pPr>
          </w:p>
        </w:tc>
      </w:tr>
      <w:tr w:rsidR="00830D0D" w14:paraId="276EBD8D" w14:textId="77777777" w:rsidTr="00A661A8">
        <w:trPr>
          <w:jc w:val="center"/>
        </w:trPr>
        <w:tc>
          <w:tcPr>
            <w:tcW w:w="5508" w:type="dxa"/>
          </w:tcPr>
          <w:p w14:paraId="3B60D5D5" w14:textId="77777777" w:rsidR="00830D0D" w:rsidRPr="006A1D4B" w:rsidRDefault="00830D0D" w:rsidP="00A661A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Observer:</w:t>
            </w:r>
          </w:p>
        </w:tc>
        <w:tc>
          <w:tcPr>
            <w:tcW w:w="5508" w:type="dxa"/>
            <w:vAlign w:val="center"/>
          </w:tcPr>
          <w:p w14:paraId="0CF829F8" w14:textId="331F2F0B" w:rsidR="00830D0D" w:rsidRPr="00500801" w:rsidRDefault="00830D0D" w:rsidP="00A661A8">
            <w:pPr>
              <w:autoSpaceDE w:val="0"/>
              <w:jc w:val="center"/>
              <w:rPr>
                <w:rFonts w:ascii="TimesNewRomanPS-BoldMT" w:hAnsi="TimesNewRomanPS-BoldMT"/>
                <w:b/>
                <w:smallCaps/>
                <w:color w:val="4472C4" w:themeColor="accent1"/>
                <w:szCs w:val="20"/>
              </w:rPr>
            </w:pPr>
          </w:p>
        </w:tc>
      </w:tr>
      <w:tr w:rsidR="00830D0D" w14:paraId="7CB61ADD" w14:textId="77777777" w:rsidTr="00A661A8">
        <w:trPr>
          <w:trHeight w:hRule="exact" w:val="400"/>
          <w:jc w:val="center"/>
        </w:trPr>
        <w:tc>
          <w:tcPr>
            <w:tcW w:w="5508" w:type="dxa"/>
          </w:tcPr>
          <w:p w14:paraId="5E6A9560" w14:textId="77777777" w:rsidR="00830D0D" w:rsidRPr="006A1D4B" w:rsidRDefault="00830D0D" w:rsidP="00A661A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Date of the Observation:</w:t>
            </w:r>
          </w:p>
        </w:tc>
        <w:tc>
          <w:tcPr>
            <w:tcW w:w="5508" w:type="dxa"/>
            <w:vAlign w:val="center"/>
          </w:tcPr>
          <w:p w14:paraId="39F164D5" w14:textId="77777777" w:rsidR="00830D0D" w:rsidRPr="00500801" w:rsidRDefault="00830D0D" w:rsidP="00A661A8">
            <w:pPr>
              <w:autoSpaceDE w:val="0"/>
              <w:jc w:val="center"/>
              <w:rPr>
                <w:rFonts w:ascii="TimesNewRomanPS-BoldMT" w:hAnsi="TimesNewRomanPS-BoldMT"/>
                <w:b/>
                <w:smallCaps/>
                <w:color w:val="4472C4" w:themeColor="accent1"/>
                <w:szCs w:val="20"/>
              </w:rPr>
            </w:pPr>
          </w:p>
        </w:tc>
      </w:tr>
      <w:tr w:rsidR="00830D0D" w14:paraId="3B265E3B" w14:textId="77777777" w:rsidTr="00A661A8">
        <w:trPr>
          <w:trHeight w:hRule="exact" w:val="400"/>
          <w:jc w:val="center"/>
        </w:trPr>
        <w:tc>
          <w:tcPr>
            <w:tcW w:w="5508" w:type="dxa"/>
          </w:tcPr>
          <w:p w14:paraId="7131882B" w14:textId="77777777" w:rsidR="00830D0D" w:rsidRPr="006A1D4B" w:rsidRDefault="00830D0D" w:rsidP="00A661A8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Subject/Grade Level/Class Period:</w:t>
            </w:r>
          </w:p>
        </w:tc>
        <w:tc>
          <w:tcPr>
            <w:tcW w:w="5508" w:type="dxa"/>
            <w:vAlign w:val="center"/>
          </w:tcPr>
          <w:p w14:paraId="1441CB71" w14:textId="77777777" w:rsidR="00830D0D" w:rsidRPr="00500801" w:rsidRDefault="00830D0D" w:rsidP="00A661A8">
            <w:pPr>
              <w:autoSpaceDE w:val="0"/>
              <w:jc w:val="center"/>
              <w:rPr>
                <w:rFonts w:ascii="TimesNewRomanPS-BoldMT" w:hAnsi="TimesNewRomanPS-BoldMT"/>
                <w:b/>
                <w:smallCaps/>
                <w:color w:val="4472C4" w:themeColor="accent1"/>
                <w:szCs w:val="20"/>
              </w:rPr>
            </w:pPr>
          </w:p>
        </w:tc>
      </w:tr>
    </w:tbl>
    <w:p w14:paraId="49F9CF68" w14:textId="77777777" w:rsidR="00830D0D" w:rsidRPr="00984F71" w:rsidRDefault="00830D0D" w:rsidP="00830D0D">
      <w:pPr>
        <w:autoSpaceDE w:val="0"/>
        <w:rPr>
          <w:sz w:val="10"/>
          <w:szCs w:val="10"/>
        </w:rPr>
      </w:pPr>
    </w:p>
    <w:p w14:paraId="0F9697AF" w14:textId="77777777" w:rsidR="00830D0D" w:rsidRPr="00984F71" w:rsidRDefault="00830D0D" w:rsidP="00830D0D">
      <w:pPr>
        <w:autoSpaceDE w:val="0"/>
        <w:rPr>
          <w:sz w:val="10"/>
          <w:szCs w:val="10"/>
        </w:rPr>
      </w:pPr>
    </w:p>
    <w:p w14:paraId="1F45D251" w14:textId="77777777" w:rsidR="00830D0D" w:rsidRPr="00443CDA" w:rsidRDefault="00830D0D" w:rsidP="00830D0D">
      <w:pPr>
        <w:jc w:val="center"/>
        <w:rPr>
          <w:rFonts w:ascii="Times" w:hAnsi="Times" w:cs="Times New Roman (Body CS)"/>
          <w:b/>
          <w:smallCaps/>
          <w:sz w:val="36"/>
          <w:szCs w:val="38"/>
        </w:rPr>
      </w:pPr>
      <w:r w:rsidRPr="00443CDA">
        <w:rPr>
          <w:rFonts w:ascii="Times" w:hAnsi="Times" w:cs="Times New Roman (Body CS)"/>
          <w:b/>
          <w:smallCaps/>
          <w:sz w:val="36"/>
          <w:szCs w:val="38"/>
        </w:rPr>
        <w:t>Fibonacci Count</w:t>
      </w:r>
      <w:r>
        <w:rPr>
          <w:rFonts w:ascii="Times" w:hAnsi="Times" w:cs="Times New Roman (Body CS)"/>
          <w:b/>
          <w:smallCaps/>
          <w:sz w:val="36"/>
          <w:szCs w:val="38"/>
        </w:rPr>
        <w:t>d</w:t>
      </w:r>
      <w:r w:rsidRPr="00443CDA">
        <w:rPr>
          <w:rFonts w:ascii="Times" w:hAnsi="Times" w:cs="Times New Roman (Body CS)"/>
          <w:b/>
          <w:smallCaps/>
          <w:sz w:val="36"/>
          <w:szCs w:val="38"/>
        </w:rPr>
        <w:t>own Observation</w:t>
      </w:r>
    </w:p>
    <w:p w14:paraId="54A23AAD" w14:textId="77777777" w:rsidR="00830D0D" w:rsidRDefault="00830D0D" w:rsidP="00830D0D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870"/>
        <w:gridCol w:w="2676"/>
        <w:gridCol w:w="3354"/>
      </w:tblGrid>
      <w:tr w:rsidR="00830D0D" w:rsidRPr="00443CDA" w14:paraId="03506092" w14:textId="77777777" w:rsidTr="00A661A8">
        <w:tc>
          <w:tcPr>
            <w:tcW w:w="1080" w:type="dxa"/>
          </w:tcPr>
          <w:p w14:paraId="6EB1E319" w14:textId="77777777" w:rsidR="00830D0D" w:rsidRPr="00443CDA" w:rsidRDefault="00830D0D" w:rsidP="00A661A8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</w:tcPr>
          <w:p w14:paraId="396237A2" w14:textId="77777777" w:rsidR="00830D0D" w:rsidRPr="00443CDA" w:rsidRDefault="00830D0D" w:rsidP="00A661A8">
            <w:pPr>
              <w:jc w:val="center"/>
              <w:rPr>
                <w:b/>
                <w:bCs/>
              </w:rPr>
            </w:pPr>
            <w:r w:rsidRPr="00443CDA">
              <w:rPr>
                <w:b/>
                <w:bCs/>
              </w:rPr>
              <w:t>Element</w:t>
            </w:r>
          </w:p>
        </w:tc>
        <w:tc>
          <w:tcPr>
            <w:tcW w:w="2676" w:type="dxa"/>
          </w:tcPr>
          <w:p w14:paraId="07FD1DF1" w14:textId="77777777" w:rsidR="00830D0D" w:rsidRPr="00443CDA" w:rsidRDefault="00830D0D" w:rsidP="00A661A8">
            <w:pPr>
              <w:jc w:val="center"/>
              <w:rPr>
                <w:b/>
                <w:bCs/>
              </w:rPr>
            </w:pPr>
            <w:r w:rsidRPr="00443CDA">
              <w:rPr>
                <w:b/>
                <w:bCs/>
              </w:rPr>
              <w:t>Evidence</w:t>
            </w:r>
          </w:p>
        </w:tc>
        <w:tc>
          <w:tcPr>
            <w:tcW w:w="3354" w:type="dxa"/>
          </w:tcPr>
          <w:p w14:paraId="14726319" w14:textId="77777777" w:rsidR="00830D0D" w:rsidRPr="00443CDA" w:rsidRDefault="00830D0D" w:rsidP="00A661A8">
            <w:pPr>
              <w:jc w:val="center"/>
              <w:rPr>
                <w:b/>
                <w:bCs/>
              </w:rPr>
            </w:pPr>
            <w:r w:rsidRPr="00443CDA">
              <w:rPr>
                <w:b/>
                <w:bCs/>
              </w:rPr>
              <w:t>Feedback</w:t>
            </w:r>
          </w:p>
        </w:tc>
      </w:tr>
      <w:tr w:rsidR="00830D0D" w14:paraId="74C3F010" w14:textId="77777777" w:rsidTr="00A661A8">
        <w:tc>
          <w:tcPr>
            <w:tcW w:w="1080" w:type="dxa"/>
            <w:vAlign w:val="center"/>
          </w:tcPr>
          <w:p w14:paraId="3D957424" w14:textId="77777777" w:rsidR="00830D0D" w:rsidRPr="008F025F" w:rsidRDefault="00830D0D" w:rsidP="00A661A8">
            <w:pPr>
              <w:jc w:val="center"/>
              <w:rPr>
                <w:b/>
                <w:bCs/>
              </w:rPr>
            </w:pPr>
            <w:r w:rsidRPr="008F025F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3870" w:type="dxa"/>
            <w:vAlign w:val="center"/>
          </w:tcPr>
          <w:p w14:paraId="29955E47" w14:textId="77777777" w:rsidR="00830D0D" w:rsidRDefault="00830D0D" w:rsidP="00A661A8">
            <w:pPr>
              <w:ind w:left="80"/>
            </w:pPr>
            <w:r w:rsidRPr="00443CDA">
              <w:t>Say the Names of at least 5 students</w:t>
            </w:r>
          </w:p>
        </w:tc>
        <w:tc>
          <w:tcPr>
            <w:tcW w:w="2676" w:type="dxa"/>
          </w:tcPr>
          <w:p w14:paraId="624E8210" w14:textId="77777777" w:rsidR="00830D0D" w:rsidRDefault="00830D0D" w:rsidP="00A661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1003"/>
            </w:tblGrid>
            <w:tr w:rsidR="00830D0D" w14:paraId="6286A2FF" w14:textId="77777777" w:rsidTr="00A661A8">
              <w:tc>
                <w:tcPr>
                  <w:tcW w:w="1610" w:type="dxa"/>
                </w:tcPr>
                <w:p w14:paraId="78E08975" w14:textId="77777777" w:rsidR="00830D0D" w:rsidRDefault="00830D0D" w:rsidP="00A661A8">
                  <w:r>
                    <w:t>NAME</w:t>
                  </w:r>
                </w:p>
              </w:tc>
              <w:tc>
                <w:tcPr>
                  <w:tcW w:w="480" w:type="dxa"/>
                </w:tcPr>
                <w:p w14:paraId="5906520D" w14:textId="77777777" w:rsidR="00830D0D" w:rsidRDefault="00830D0D" w:rsidP="00A661A8">
                  <w:r>
                    <w:t>TALLY</w:t>
                  </w:r>
                </w:p>
              </w:tc>
            </w:tr>
            <w:tr w:rsidR="00830D0D" w14:paraId="649AAE12" w14:textId="77777777" w:rsidTr="00A661A8">
              <w:tc>
                <w:tcPr>
                  <w:tcW w:w="1610" w:type="dxa"/>
                </w:tcPr>
                <w:p w14:paraId="62280E84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  <w:tc>
                <w:tcPr>
                  <w:tcW w:w="480" w:type="dxa"/>
                </w:tcPr>
                <w:p w14:paraId="35C1BDCA" w14:textId="77777777" w:rsidR="00830D0D" w:rsidRDefault="00830D0D" w:rsidP="00A661A8"/>
              </w:tc>
            </w:tr>
            <w:tr w:rsidR="00830D0D" w14:paraId="6D9155F2" w14:textId="77777777" w:rsidTr="00A661A8">
              <w:tc>
                <w:tcPr>
                  <w:tcW w:w="1610" w:type="dxa"/>
                </w:tcPr>
                <w:p w14:paraId="1D14D184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  <w:tc>
                <w:tcPr>
                  <w:tcW w:w="480" w:type="dxa"/>
                </w:tcPr>
                <w:p w14:paraId="42B67AC9" w14:textId="77777777" w:rsidR="00830D0D" w:rsidRDefault="00830D0D" w:rsidP="00A661A8"/>
              </w:tc>
            </w:tr>
            <w:tr w:rsidR="00830D0D" w14:paraId="67F7AFB8" w14:textId="77777777" w:rsidTr="00A661A8">
              <w:tc>
                <w:tcPr>
                  <w:tcW w:w="1610" w:type="dxa"/>
                </w:tcPr>
                <w:p w14:paraId="7B9B1873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  <w:tc>
                <w:tcPr>
                  <w:tcW w:w="480" w:type="dxa"/>
                </w:tcPr>
                <w:p w14:paraId="0805F794" w14:textId="77777777" w:rsidR="00830D0D" w:rsidRDefault="00830D0D" w:rsidP="00A661A8"/>
              </w:tc>
            </w:tr>
            <w:tr w:rsidR="00830D0D" w14:paraId="58AF2D87" w14:textId="77777777" w:rsidTr="00A661A8">
              <w:tc>
                <w:tcPr>
                  <w:tcW w:w="1610" w:type="dxa"/>
                </w:tcPr>
                <w:p w14:paraId="241D2693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  <w:tc>
                <w:tcPr>
                  <w:tcW w:w="480" w:type="dxa"/>
                </w:tcPr>
                <w:p w14:paraId="0D5D8B21" w14:textId="77777777" w:rsidR="00830D0D" w:rsidRDefault="00830D0D" w:rsidP="00A661A8"/>
              </w:tc>
            </w:tr>
            <w:tr w:rsidR="00830D0D" w14:paraId="173CD276" w14:textId="77777777" w:rsidTr="00A661A8">
              <w:tc>
                <w:tcPr>
                  <w:tcW w:w="1610" w:type="dxa"/>
                </w:tcPr>
                <w:p w14:paraId="53728B41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  <w:tc>
                <w:tcPr>
                  <w:tcW w:w="480" w:type="dxa"/>
                </w:tcPr>
                <w:p w14:paraId="6C551613" w14:textId="77777777" w:rsidR="00830D0D" w:rsidRDefault="00830D0D" w:rsidP="00A661A8"/>
              </w:tc>
            </w:tr>
          </w:tbl>
          <w:p w14:paraId="1362C094" w14:textId="77777777" w:rsidR="00830D0D" w:rsidRDefault="00830D0D" w:rsidP="00A661A8"/>
          <w:p w14:paraId="4E829AB9" w14:textId="77777777" w:rsidR="00830D0D" w:rsidRPr="008F025F" w:rsidRDefault="00830D0D" w:rsidP="00A661A8">
            <w:pPr>
              <w:rPr>
                <w:sz w:val="8"/>
                <w:szCs w:val="8"/>
              </w:rPr>
            </w:pPr>
          </w:p>
        </w:tc>
        <w:tc>
          <w:tcPr>
            <w:tcW w:w="3354" w:type="dxa"/>
          </w:tcPr>
          <w:p w14:paraId="03768473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</w:tr>
      <w:tr w:rsidR="00830D0D" w14:paraId="7975DB15" w14:textId="77777777" w:rsidTr="00A661A8">
        <w:tc>
          <w:tcPr>
            <w:tcW w:w="1080" w:type="dxa"/>
            <w:vAlign w:val="center"/>
          </w:tcPr>
          <w:p w14:paraId="1BDD902C" w14:textId="77777777" w:rsidR="00830D0D" w:rsidRPr="008F025F" w:rsidRDefault="00830D0D" w:rsidP="00A661A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3870" w:type="dxa"/>
            <w:vAlign w:val="center"/>
          </w:tcPr>
          <w:p w14:paraId="1DF0B34A" w14:textId="77777777" w:rsidR="00830D0D" w:rsidRDefault="00830D0D" w:rsidP="00A661A8">
            <w:r w:rsidRPr="008F025F">
              <w:t>Academic Checks BME</w:t>
            </w:r>
          </w:p>
          <w:p w14:paraId="361AE66A" w14:textId="77777777" w:rsidR="00830D0D" w:rsidRPr="008F025F" w:rsidRDefault="00830D0D" w:rsidP="00830D0D">
            <w:pPr>
              <w:pStyle w:val="ListParagraph"/>
              <w:numPr>
                <w:ilvl w:val="0"/>
                <w:numId w:val="1"/>
              </w:numPr>
              <w:ind w:left="441"/>
            </w:pPr>
            <w:r w:rsidRPr="008F025F">
              <w:t>B – Beginning Warmup</w:t>
            </w:r>
          </w:p>
          <w:p w14:paraId="410643C1" w14:textId="77777777" w:rsidR="00830D0D" w:rsidRPr="008F025F" w:rsidRDefault="00830D0D" w:rsidP="00830D0D">
            <w:pPr>
              <w:pStyle w:val="ListParagraph"/>
              <w:numPr>
                <w:ilvl w:val="0"/>
                <w:numId w:val="1"/>
              </w:numPr>
              <w:ind w:left="441"/>
            </w:pPr>
            <w:r w:rsidRPr="008F025F">
              <w:t>M – Middle using some sort of monitoring</w:t>
            </w:r>
          </w:p>
          <w:p w14:paraId="28621563" w14:textId="77777777" w:rsidR="00830D0D" w:rsidRPr="008F025F" w:rsidRDefault="00830D0D" w:rsidP="00A661A8">
            <w:pPr>
              <w:ind w:left="720"/>
            </w:pPr>
            <w:r w:rsidRPr="008F025F">
              <w:t>Zoom Chat, Google Sheet/Form/Slide, Nearpod, PearDeck, Classkick, Quizzez,</w:t>
            </w:r>
            <w:r>
              <w:t xml:space="preserve"> </w:t>
            </w:r>
            <w:r w:rsidRPr="008F025F">
              <w:t>Collaboration Opportunity</w:t>
            </w:r>
            <w:r>
              <w:t>, etc.</w:t>
            </w:r>
          </w:p>
          <w:p w14:paraId="55DB3B60" w14:textId="77777777" w:rsidR="00830D0D" w:rsidRPr="00443CDA" w:rsidRDefault="00830D0D" w:rsidP="00830D0D">
            <w:pPr>
              <w:pStyle w:val="ListParagraph"/>
              <w:numPr>
                <w:ilvl w:val="0"/>
                <w:numId w:val="1"/>
              </w:numPr>
              <w:ind w:left="441"/>
            </w:pPr>
            <w:r w:rsidRPr="008F025F">
              <w:t>E – End Exit Ticket</w:t>
            </w:r>
          </w:p>
        </w:tc>
        <w:tc>
          <w:tcPr>
            <w:tcW w:w="2676" w:type="dxa"/>
          </w:tcPr>
          <w:p w14:paraId="5681A57E" w14:textId="77777777" w:rsidR="00830D0D" w:rsidRDefault="00830D0D" w:rsidP="00A661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1732"/>
            </w:tblGrid>
            <w:tr w:rsidR="00830D0D" w14:paraId="40824C8C" w14:textId="77777777" w:rsidTr="00A661A8">
              <w:tc>
                <w:tcPr>
                  <w:tcW w:w="598" w:type="dxa"/>
                  <w:vAlign w:val="center"/>
                </w:tcPr>
                <w:p w14:paraId="46B6C7E3" w14:textId="77777777" w:rsidR="00830D0D" w:rsidRDefault="00830D0D" w:rsidP="00A661A8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732" w:type="dxa"/>
                </w:tcPr>
                <w:p w14:paraId="6D1F25A1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5EF38D58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</w:tr>
            <w:tr w:rsidR="00830D0D" w14:paraId="3A9B80AA" w14:textId="77777777" w:rsidTr="00A661A8">
              <w:tc>
                <w:tcPr>
                  <w:tcW w:w="598" w:type="dxa"/>
                  <w:vAlign w:val="center"/>
                </w:tcPr>
                <w:p w14:paraId="61BF800F" w14:textId="77777777" w:rsidR="00830D0D" w:rsidRDefault="00830D0D" w:rsidP="00A661A8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1732" w:type="dxa"/>
                </w:tcPr>
                <w:p w14:paraId="0AA09A31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4E47FC01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</w:tr>
            <w:tr w:rsidR="00830D0D" w14:paraId="127C0246" w14:textId="77777777" w:rsidTr="00A661A8">
              <w:tc>
                <w:tcPr>
                  <w:tcW w:w="598" w:type="dxa"/>
                  <w:vAlign w:val="center"/>
                </w:tcPr>
                <w:p w14:paraId="7AA3CC7A" w14:textId="77777777" w:rsidR="00830D0D" w:rsidRDefault="00830D0D" w:rsidP="00A661A8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732" w:type="dxa"/>
                </w:tcPr>
                <w:p w14:paraId="78E85289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03B35978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</w:tr>
          </w:tbl>
          <w:p w14:paraId="3A6FFB51" w14:textId="77777777" w:rsidR="00830D0D" w:rsidRDefault="00830D0D" w:rsidP="00A661A8"/>
        </w:tc>
        <w:tc>
          <w:tcPr>
            <w:tcW w:w="3354" w:type="dxa"/>
          </w:tcPr>
          <w:p w14:paraId="75091BA1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</w:tr>
      <w:tr w:rsidR="00830D0D" w14:paraId="4475F38B" w14:textId="77777777" w:rsidTr="00A661A8">
        <w:tc>
          <w:tcPr>
            <w:tcW w:w="1080" w:type="dxa"/>
            <w:vAlign w:val="center"/>
          </w:tcPr>
          <w:p w14:paraId="3962AE8A" w14:textId="77777777" w:rsidR="00830D0D" w:rsidRDefault="00830D0D" w:rsidP="00A661A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870" w:type="dxa"/>
            <w:vAlign w:val="center"/>
          </w:tcPr>
          <w:p w14:paraId="19CEABFE" w14:textId="77777777" w:rsidR="00830D0D" w:rsidRPr="00443CDA" w:rsidRDefault="00830D0D" w:rsidP="00A661A8">
            <w:pPr>
              <w:ind w:left="80"/>
            </w:pPr>
            <w:r w:rsidRPr="008F025F">
              <w:t>State the Objective BE minimally</w:t>
            </w:r>
          </w:p>
        </w:tc>
        <w:tc>
          <w:tcPr>
            <w:tcW w:w="2676" w:type="dxa"/>
          </w:tcPr>
          <w:p w14:paraId="28A8EA2B" w14:textId="77777777" w:rsidR="00830D0D" w:rsidRDefault="00830D0D" w:rsidP="00A661A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1732"/>
            </w:tblGrid>
            <w:tr w:rsidR="00830D0D" w14:paraId="0DA3F6FB" w14:textId="77777777" w:rsidTr="00A661A8">
              <w:tc>
                <w:tcPr>
                  <w:tcW w:w="598" w:type="dxa"/>
                  <w:vAlign w:val="center"/>
                </w:tcPr>
                <w:p w14:paraId="732C449E" w14:textId="77777777" w:rsidR="00830D0D" w:rsidRDefault="00830D0D" w:rsidP="00A661A8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732" w:type="dxa"/>
                </w:tcPr>
                <w:p w14:paraId="045148CE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3D62AD6D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</w:tr>
            <w:tr w:rsidR="00830D0D" w14:paraId="00403D2A" w14:textId="77777777" w:rsidTr="00A661A8">
              <w:tc>
                <w:tcPr>
                  <w:tcW w:w="598" w:type="dxa"/>
                  <w:vAlign w:val="center"/>
                </w:tcPr>
                <w:p w14:paraId="6646C07E" w14:textId="77777777" w:rsidR="00830D0D" w:rsidRDefault="00830D0D" w:rsidP="00A661A8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732" w:type="dxa"/>
                </w:tcPr>
                <w:p w14:paraId="43537C49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74D3E68A" w14:textId="77777777" w:rsidR="00830D0D" w:rsidRPr="00F1039C" w:rsidRDefault="00830D0D" w:rsidP="00A661A8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</w:tc>
            </w:tr>
          </w:tbl>
          <w:p w14:paraId="3B771FA4" w14:textId="77777777" w:rsidR="00830D0D" w:rsidRDefault="00830D0D" w:rsidP="00A661A8"/>
          <w:p w14:paraId="6405B6EF" w14:textId="77777777" w:rsidR="00830D0D" w:rsidRDefault="00830D0D" w:rsidP="00A661A8"/>
        </w:tc>
        <w:tc>
          <w:tcPr>
            <w:tcW w:w="3354" w:type="dxa"/>
          </w:tcPr>
          <w:p w14:paraId="4A47EDAD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</w:tr>
      <w:tr w:rsidR="00830D0D" w14:paraId="56C960EE" w14:textId="77777777" w:rsidTr="00A661A8">
        <w:tc>
          <w:tcPr>
            <w:tcW w:w="1080" w:type="dxa"/>
            <w:vAlign w:val="center"/>
          </w:tcPr>
          <w:p w14:paraId="7C0CF256" w14:textId="77777777" w:rsidR="00830D0D" w:rsidRDefault="00830D0D" w:rsidP="00A661A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3870" w:type="dxa"/>
            <w:vAlign w:val="center"/>
          </w:tcPr>
          <w:p w14:paraId="17B9BB17" w14:textId="77777777" w:rsidR="00830D0D" w:rsidRPr="00443CDA" w:rsidRDefault="00830D0D" w:rsidP="00A661A8">
            <w:r w:rsidRPr="008F025F">
              <w:t xml:space="preserve">Emotional Check </w:t>
            </w:r>
            <w:proofErr w:type="gramStart"/>
            <w:r w:rsidRPr="008F025F">
              <w:t>In</w:t>
            </w:r>
            <w:proofErr w:type="gramEnd"/>
            <w:r w:rsidRPr="008F025F">
              <w:t xml:space="preserve"> or Brain Break</w:t>
            </w:r>
          </w:p>
        </w:tc>
        <w:tc>
          <w:tcPr>
            <w:tcW w:w="2676" w:type="dxa"/>
          </w:tcPr>
          <w:p w14:paraId="4B4B1FEC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3354" w:type="dxa"/>
          </w:tcPr>
          <w:p w14:paraId="1C146DEA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</w:tr>
      <w:tr w:rsidR="00830D0D" w14:paraId="1F169680" w14:textId="77777777" w:rsidTr="00A661A8">
        <w:tc>
          <w:tcPr>
            <w:tcW w:w="1080" w:type="dxa"/>
            <w:vAlign w:val="center"/>
          </w:tcPr>
          <w:p w14:paraId="069869C6" w14:textId="77777777" w:rsidR="00830D0D" w:rsidRDefault="00830D0D" w:rsidP="00A661A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3870" w:type="dxa"/>
            <w:vAlign w:val="center"/>
          </w:tcPr>
          <w:p w14:paraId="201E8635" w14:textId="77777777" w:rsidR="00830D0D" w:rsidRPr="00443CDA" w:rsidRDefault="00830D0D" w:rsidP="00A661A8">
            <w:r w:rsidRPr="008F025F">
              <w:t>Connection to the Real World or Student Interest</w:t>
            </w:r>
          </w:p>
        </w:tc>
        <w:tc>
          <w:tcPr>
            <w:tcW w:w="2676" w:type="dxa"/>
          </w:tcPr>
          <w:p w14:paraId="4E0F5859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3354" w:type="dxa"/>
          </w:tcPr>
          <w:p w14:paraId="3DBD37E8" w14:textId="77777777" w:rsidR="00830D0D" w:rsidRPr="00F1039C" w:rsidRDefault="00830D0D" w:rsidP="00A661A8">
            <w:pPr>
              <w:rPr>
                <w:i/>
                <w:iCs/>
                <w:color w:val="4472C4" w:themeColor="accent1"/>
              </w:rPr>
            </w:pPr>
          </w:p>
        </w:tc>
      </w:tr>
    </w:tbl>
    <w:p w14:paraId="40987076" w14:textId="77777777" w:rsidR="00830D0D" w:rsidRDefault="00830D0D" w:rsidP="00830D0D"/>
    <w:p w14:paraId="59597301" w14:textId="77777777" w:rsidR="0044762F" w:rsidRPr="00830D0D" w:rsidRDefault="0044762F" w:rsidP="00830D0D"/>
    <w:sectPr w:rsidR="0044762F" w:rsidRPr="0083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098A"/>
    <w:multiLevelType w:val="hybridMultilevel"/>
    <w:tmpl w:val="5566C19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420C2A"/>
    <w:rsid w:val="0044762F"/>
    <w:rsid w:val="005461A7"/>
    <w:rsid w:val="00830D0D"/>
    <w:rsid w:val="00CF2682"/>
    <w:rsid w:val="00D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9E15A"/>
  <w15:chartTrackingRefBased/>
  <w15:docId w15:val="{FE35EA7C-D93D-3145-8A5F-5302D19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C2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Pamela Garrison</dc:creator>
  <cp:keywords/>
  <dc:description/>
  <cp:lastModifiedBy>Elias, Pamela Garrison</cp:lastModifiedBy>
  <cp:revision>2</cp:revision>
  <dcterms:created xsi:type="dcterms:W3CDTF">2022-02-16T01:56:00Z</dcterms:created>
  <dcterms:modified xsi:type="dcterms:W3CDTF">2022-02-16T01:56:00Z</dcterms:modified>
</cp:coreProperties>
</file>